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2A3379" w:rsidRDefault="00226856" w:rsidP="002A3379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2C6470" w:rsidRPr="002C6470">
        <w:rPr>
          <w:b/>
          <w:sz w:val="26"/>
          <w:szCs w:val="26"/>
        </w:rPr>
        <w:t>Ввод ГКВII-60-110/2000 ИВЕЮ.686351.039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B4D86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Default="006B4D86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D86" w:rsidRPr="005E2AB7" w:rsidRDefault="006B4D86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2C6470" w:rsidRDefault="002C6470" w:rsidP="00F839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C6470">
              <w:rPr>
                <w:sz w:val="26"/>
                <w:szCs w:val="26"/>
              </w:rPr>
              <w:t xml:space="preserve">ИВЕЮ.686351.039  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F8399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EB6C2F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EB6C2F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C2F" w:rsidRDefault="002C647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F52AC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F9289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4045F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AB46E5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</w:t>
            </w:r>
            <w:r w:rsidR="00F52AC4">
              <w:rPr>
                <w:color w:val="000000"/>
                <w:sz w:val="24"/>
                <w:szCs w:val="24"/>
              </w:rPr>
              <w:t xml:space="preserve">ической стойкости в течении 2с,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B5138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F839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8399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Default="002C6470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D56058" w:rsidRDefault="002E36F4" w:rsidP="00F52AC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C6470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</w:t>
            </w:r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2C647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2C6470">
              <w:rPr>
                <w:color w:val="000000"/>
                <w:sz w:val="24"/>
                <w:szCs w:val="24"/>
              </w:rPr>
              <w:t>2500</w:t>
            </w:r>
            <w:bookmarkStart w:id="0" w:name="_GoBack"/>
            <w:bookmarkEnd w:id="0"/>
          </w:p>
        </w:tc>
      </w:tr>
      <w:tr w:rsidR="002E36F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E36F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927A6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2E36F4" w:rsidRPr="00CF1FB0" w:rsidRDefault="002E36F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E36F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1971BD" w:rsidRDefault="001971BD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F52AC4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2AC4">
        <w:rPr>
          <w:sz w:val="24"/>
          <w:szCs w:val="24"/>
        </w:rPr>
        <w:t>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F52AC4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678B9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F52AC4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F52AC4">
        <w:rPr>
          <w:sz w:val="24"/>
          <w:szCs w:val="24"/>
        </w:rPr>
        <w:t>ждый ввод должен иметь паспорт.</w:t>
      </w:r>
    </w:p>
    <w:p w:rsidR="00F52AC4" w:rsidRDefault="00F52AC4" w:rsidP="00F52AC4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52AC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транспортирование, временная противокоррозионная защита, упаковка. Общие требования и </w:t>
      </w:r>
      <w:r w:rsidRPr="00412C6F">
        <w:rPr>
          <w:sz w:val="24"/>
          <w:szCs w:val="24"/>
        </w:rPr>
        <w:lastRenderedPageBreak/>
        <w:t>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F52AC4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52AC4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52AC4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1431BC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B70" w:rsidRDefault="00E36B70" w:rsidP="008702DB">
      <w:r>
        <w:separator/>
      </w:r>
    </w:p>
  </w:endnote>
  <w:endnote w:type="continuationSeparator" w:id="0">
    <w:p w:rsidR="00E36B70" w:rsidRDefault="00E36B7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B70" w:rsidRDefault="00E36B70" w:rsidP="008702DB">
      <w:r>
        <w:separator/>
      </w:r>
    </w:p>
  </w:footnote>
  <w:footnote w:type="continuationSeparator" w:id="0">
    <w:p w:rsidR="00E36B70" w:rsidRDefault="00E36B7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C64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584A"/>
    <w:rsid w:val="002732E2"/>
    <w:rsid w:val="00274860"/>
    <w:rsid w:val="00276F06"/>
    <w:rsid w:val="002866A9"/>
    <w:rsid w:val="002906A0"/>
    <w:rsid w:val="002A3379"/>
    <w:rsid w:val="002A6085"/>
    <w:rsid w:val="002C6470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36B70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923CA2-A28C-49E4-ABF9-4D3F58217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Вайсбург Антон Яковлевич</cp:lastModifiedBy>
  <cp:revision>2</cp:revision>
  <dcterms:created xsi:type="dcterms:W3CDTF">2015-09-25T11:05:00Z</dcterms:created>
  <dcterms:modified xsi:type="dcterms:W3CDTF">2015-09-25T11:05:00Z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